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附件1</w:t>
      </w:r>
    </w:p>
    <w:p>
      <w:pPr>
        <w:jc w:val="center"/>
        <w:rPr>
          <w:rFonts w:ascii="Times New Roman" w:hAnsi="Times New Roman" w:eastAsia="方正小标宋_GBK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_GBK"/>
          <w:sz w:val="40"/>
          <w:szCs w:val="40"/>
        </w:rPr>
        <w:t>四川省省属高校名单</w:t>
      </w:r>
    </w:p>
    <w:bookmarkEnd w:id="0"/>
    <w:p>
      <w:pPr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（2023年）</w:t>
      </w:r>
    </w:p>
    <w:tbl>
      <w:tblPr>
        <w:tblStyle w:val="2"/>
        <w:tblW w:w="94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4151"/>
        <w:gridCol w:w="4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ind w:left="36" w:leftChars="-51" w:right="-139" w:rightChars="-66" w:hanging="143" w:hangingChars="51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院校名称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备 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西南石油大学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成都理工大学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西南科技大学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成都信息工程大学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原“成都信息工程学院”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四川轻化工大学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原“四川理工学院”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西华大学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四川农业大学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西昌学院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西南医科大学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原“泸州医学院”“四川医科大学”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成都中医药大学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川北医学院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四川师范大学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西华师范大学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绵阳师范学院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内江师范学院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宜宾学院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四川文理学院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阿坝师范学院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原“阿坝师范高等专科学校”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19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方正小标宋_GBK"/>
                <w:kern w:val="0"/>
                <w:sz w:val="32"/>
                <w:szCs w:val="32"/>
              </w:rPr>
              <w:t>乐山师范学院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方正小标宋_GBK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成都体育学院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四川音乐学院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成都工业学院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原“成都电子机械高等专科学校”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四川旅游学院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原“四川烹饪高等专科学校”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成都纺织高等专科学校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四川民族学院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民办四川天一学院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四川警察学院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成都航空职业技术学院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29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四川电力职业技术学院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成都东软学院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原“成都东软信息技术职业学院”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四川化工职业技术学院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四川水利职业技术学院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四川航天职业技术学院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四川邮电职业技术学院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四川机电职业技术学院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四川交通职业技术学院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四川工商职业技术学院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四川工程职业技术学院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39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四川建筑职业技术学院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吉利学院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四川托普信息技术职业学院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四川国际标榜职业学院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成都艺术职业大学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原“成都艺术职业学院”“成都艺术职业学院（本科）”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电子科技大学成都学院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成都理工大学工程技术学院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四川传媒学院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原“成都理工大学广播影视学院”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成都银杏酒店管理学院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原“成都信息工程大学银杏酒店管理学院”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49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成都文理学院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原“四川师范大学文理学院”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四川工商学院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原“四川师范大学成都学院”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四川外国语大学成都学院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原“四川外语学院成都学院”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成都医学院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四川商务职业学院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四川司法警官职业学院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四川信息职业技术学院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四川工业科技学院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原“四川工业管理职业学院” “四川警安职业学院”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成都锦城学院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　原“四川大学锦城学院”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四川文化传媒职业学院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59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四川华新现代职业学院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四川铁道职业学院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　原“四川管理职业学院”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四川艺术职业学院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西南财经大学天府学院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四川大学锦江学院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四川文化艺术学院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原“四川音乐学院绵阳艺术学院”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绵阳城市学院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原“西南科技大学城市学院”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四川科技职业学院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四川文化产业职业学院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四川财经职业学院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69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四川城市职业学院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四川现代职业学院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西南交通大学希望学院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四川长江职业学院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四川三河职业学院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成都师范学院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原“四川教育学院”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四川电影电视学院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原“四川电影电视职业学院”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四川汽车职业技术学院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巴中职业技术学院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四川希望汽车职业学院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79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四川电子机械职业技术学院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四川文轩职业学院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四川护理职业学院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82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四川西南航空职业学院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四川应用技术职业学院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84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眉山药科职业学院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天府新区信息职业学院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86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德阳城市轨道交通职业学院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87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德阳科贸职业学院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88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江阳城建职业学院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89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天府新区航空旅游职业学院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90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天府新区通用航空职业学院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91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南充科技职业学院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92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攀枝花攀西职业学院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93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资阳口腔职业学院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94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资阳环境科技职业学院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95</w:t>
            </w:r>
          </w:p>
        </w:tc>
        <w:tc>
          <w:tcPr>
            <w:tcW w:w="4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南充电影工业职业学院</w:t>
            </w:r>
          </w:p>
        </w:tc>
        <w:tc>
          <w:tcPr>
            <w:tcW w:w="4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96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绵阳飞行职业学院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97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德阳农业科技职业学院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98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泸州医疗器械职业学院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99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自贡职业技术学院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100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广元中核职业技术学院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101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四川体育职业学院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102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四川省社会科学院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103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中共四川省委党校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104</w:t>
            </w:r>
          </w:p>
        </w:tc>
        <w:tc>
          <w:tcPr>
            <w:tcW w:w="4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lang w:bidi="ar"/>
              </w:rPr>
              <w:t>中国工程物理研究院职工工学院</w:t>
            </w:r>
          </w:p>
        </w:tc>
        <w:tc>
          <w:tcPr>
            <w:tcW w:w="4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730F4C6C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AF5BD0"/>
    <w:rsid w:val="388856ED"/>
    <w:rsid w:val="38CB1504"/>
    <w:rsid w:val="398C528A"/>
    <w:rsid w:val="399A7E69"/>
    <w:rsid w:val="39CE2DC6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FE3FE7"/>
    <w:rsid w:val="471A3C9F"/>
    <w:rsid w:val="478F469E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0F4C6C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2023-04-14T02:04:00Z</dcterms:created>
  <dc:creator>荣锐</dc:creator>
  <cp:lastModifiedBy>荣锐</cp:lastModifiedBy>
  <dcterms:modified xsi:type="dcterms:W3CDTF">2023-04-14T02:05:28Z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EA1B107E960A4D1483B3AE6688C7AEF7_11</vt:lpwstr>
  </property>
</Properties>
</file>